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52C3" w14:textId="267D8636" w:rsidR="00242505" w:rsidRDefault="00242505" w:rsidP="001D2AE9"/>
    <w:p w14:paraId="5BC6D6FC" w14:textId="002250D4" w:rsidR="001D2AE9" w:rsidRPr="002943D5" w:rsidRDefault="005A5F74" w:rsidP="001D2AE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CAC Chapter</w:t>
      </w:r>
      <w:r w:rsidR="00196B1B" w:rsidRPr="002943D5">
        <w:rPr>
          <w:b/>
          <w:sz w:val="28"/>
          <w:szCs w:val="28"/>
        </w:rPr>
        <w:t xml:space="preserve"> Board Member Job Description </w:t>
      </w:r>
      <w:r w:rsidR="001D2AE9" w:rsidRPr="002943D5">
        <w:rPr>
          <w:b/>
          <w:sz w:val="28"/>
          <w:szCs w:val="28"/>
        </w:rPr>
        <w:t xml:space="preserve"> </w:t>
      </w:r>
    </w:p>
    <w:p w14:paraId="76325AB5" w14:textId="77777777" w:rsidR="001D2AE9" w:rsidRDefault="001D2AE9" w:rsidP="001D2AE9">
      <w:r>
        <w:t xml:space="preserve">Reviewed and approved by the Board of Directors </w:t>
      </w:r>
      <w:r w:rsidR="00D65B19">
        <w:t xml:space="preserve">on </w:t>
      </w:r>
      <w:r w:rsidR="00D65B19" w:rsidRPr="002943D5">
        <w:rPr>
          <w:highlight w:val="yellow"/>
        </w:rPr>
        <w:t>00.00.0000</w:t>
      </w:r>
    </w:p>
    <w:p w14:paraId="04CED7CE" w14:textId="77777777" w:rsidR="001D2AE9" w:rsidRDefault="001D2AE9" w:rsidP="001D2AE9">
      <w:r>
        <w:t xml:space="preserve">CHAPTER BOARD MEMBER JOB DESCRIPTION </w:t>
      </w:r>
    </w:p>
    <w:p w14:paraId="0E39ABAB" w14:textId="723F1CD5" w:rsidR="001D2AE9" w:rsidRDefault="001D2AE9" w:rsidP="001D2AE9">
      <w:r w:rsidRPr="002943D5">
        <w:rPr>
          <w:b/>
        </w:rPr>
        <w:t>Summary:</w:t>
      </w:r>
      <w:r>
        <w:t xml:space="preserve"> </w:t>
      </w:r>
      <w:r w:rsidR="007427FC">
        <w:t xml:space="preserve"> </w:t>
      </w:r>
      <w:r w:rsidR="005D6D30">
        <w:t>T</w:t>
      </w:r>
      <w:r>
        <w:t xml:space="preserve">he </w:t>
      </w:r>
      <w:r w:rsidR="00D65B19">
        <w:t xml:space="preserve">Chapter </w:t>
      </w:r>
      <w:r>
        <w:t>Board of Directors is a governing board made up of individuals t</w:t>
      </w:r>
      <w:r w:rsidR="005D6D30">
        <w:t>hat</w:t>
      </w:r>
      <w:r>
        <w:t xml:space="preserve"> </w:t>
      </w:r>
      <w:r w:rsidR="002943D5">
        <w:t xml:space="preserve">govern </w:t>
      </w:r>
      <w:r>
        <w:t>the organization and ensure its resources are invested in activities that align with and support the core mission of the child advocacy center model</w:t>
      </w:r>
      <w:r w:rsidR="007427FC">
        <w:t xml:space="preserve"> and</w:t>
      </w:r>
      <w:r>
        <w:t xml:space="preserve"> to ensure effective, comprehensive services for all child victims and their families throughout </w:t>
      </w:r>
      <w:r w:rsidR="005A5F74">
        <w:t>the state</w:t>
      </w:r>
      <w:r>
        <w:t xml:space="preserve">.  </w:t>
      </w:r>
      <w:r w:rsidR="005D6D30">
        <w:br/>
      </w:r>
      <w:r>
        <w:t xml:space="preserve">The Board ensures that the Chapter fulfills its mission in a legal, ethical, fiscally appropriate manner, </w:t>
      </w:r>
      <w:r w:rsidR="00855941">
        <w:t>Following</w:t>
      </w:r>
      <w:r>
        <w:t xml:space="preserve"> accreditation standards, state nonprofit corporation requirements, IRS 501(c) (3) mandates, other statutes and authoritative laws.   </w:t>
      </w:r>
    </w:p>
    <w:p w14:paraId="557B6A94" w14:textId="77777777" w:rsidR="008E3591" w:rsidRPr="0008542E" w:rsidRDefault="001D2AE9" w:rsidP="00B34435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08542E">
        <w:rPr>
          <w:rFonts w:ascii="Calibri" w:hAnsi="Calibri" w:cs="Calibri"/>
          <w:b/>
          <w:sz w:val="22"/>
          <w:szCs w:val="22"/>
        </w:rPr>
        <w:t xml:space="preserve">Board of Director’s </w:t>
      </w:r>
      <w:r w:rsidR="00B34435" w:rsidRPr="0008542E">
        <w:rPr>
          <w:rFonts w:ascii="Calibri" w:hAnsi="Calibri" w:cs="Calibri"/>
          <w:b/>
          <w:sz w:val="22"/>
          <w:szCs w:val="22"/>
        </w:rPr>
        <w:t>Commitment</w:t>
      </w:r>
      <w:r w:rsidRPr="0008542E">
        <w:rPr>
          <w:rFonts w:ascii="Calibri" w:hAnsi="Calibri" w:cs="Calibri"/>
          <w:b/>
          <w:sz w:val="22"/>
          <w:szCs w:val="22"/>
        </w:rPr>
        <w:t>:</w:t>
      </w:r>
      <w:r w:rsidRPr="0008542E">
        <w:rPr>
          <w:rFonts w:ascii="Calibri" w:hAnsi="Calibri" w:cs="Calibri"/>
          <w:sz w:val="22"/>
          <w:szCs w:val="22"/>
        </w:rPr>
        <w:t xml:space="preserve"> </w:t>
      </w:r>
      <w:r w:rsidR="007427FC" w:rsidRPr="0008542E">
        <w:rPr>
          <w:rFonts w:ascii="Calibri" w:hAnsi="Calibri" w:cs="Calibri"/>
          <w:sz w:val="22"/>
          <w:szCs w:val="22"/>
        </w:rPr>
        <w:t xml:space="preserve"> </w:t>
      </w:r>
      <w:r w:rsidR="008F6F31" w:rsidRPr="0008542E">
        <w:rPr>
          <w:rFonts w:ascii="Calibri" w:hAnsi="Calibri" w:cs="Calibri"/>
          <w:sz w:val="22"/>
          <w:szCs w:val="22"/>
        </w:rPr>
        <w:br/>
      </w:r>
      <w:r w:rsidR="00B34435" w:rsidRPr="0008542E">
        <w:rPr>
          <w:rFonts w:ascii="Calibri" w:hAnsi="Calibri" w:cs="Calibri"/>
          <w:iCs/>
          <w:sz w:val="22"/>
          <w:szCs w:val="22"/>
        </w:rPr>
        <w:t xml:space="preserve">Establish and Maintain focus on the </w:t>
      </w:r>
      <w:r w:rsidR="008E3591" w:rsidRPr="0008542E">
        <w:rPr>
          <w:rFonts w:ascii="Calibri" w:hAnsi="Calibri" w:cs="Calibri"/>
          <w:sz w:val="22"/>
          <w:szCs w:val="22"/>
        </w:rPr>
        <w:t>mission</w:t>
      </w:r>
    </w:p>
    <w:p w14:paraId="7AB49717" w14:textId="77777777" w:rsidR="008E3591" w:rsidRPr="0008542E" w:rsidRDefault="00B34435" w:rsidP="00B34435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08542E">
        <w:rPr>
          <w:rFonts w:ascii="Calibri" w:hAnsi="Calibri" w:cs="Calibri"/>
          <w:sz w:val="22"/>
          <w:szCs w:val="22"/>
        </w:rPr>
        <w:t>Develop, Sh</w:t>
      </w:r>
      <w:r w:rsidR="008E3591" w:rsidRPr="0008542E">
        <w:rPr>
          <w:rFonts w:ascii="Calibri" w:hAnsi="Calibri" w:cs="Calibri"/>
          <w:sz w:val="22"/>
          <w:szCs w:val="22"/>
        </w:rPr>
        <w:t>are and Communicate the vision</w:t>
      </w:r>
    </w:p>
    <w:p w14:paraId="7D1539B3" w14:textId="77777777" w:rsidR="008E3591" w:rsidRPr="0008542E" w:rsidRDefault="00B34435" w:rsidP="00B34435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08542E">
        <w:rPr>
          <w:rFonts w:ascii="Calibri" w:hAnsi="Calibri" w:cs="Calibri"/>
          <w:sz w:val="22"/>
          <w:szCs w:val="22"/>
        </w:rPr>
        <w:t>Protect and Provide for organiz</w:t>
      </w:r>
      <w:r w:rsidR="008E3591" w:rsidRPr="0008542E">
        <w:rPr>
          <w:rFonts w:ascii="Calibri" w:hAnsi="Calibri" w:cs="Calibri"/>
          <w:sz w:val="22"/>
          <w:szCs w:val="22"/>
        </w:rPr>
        <w:t>ational and financial security</w:t>
      </w:r>
    </w:p>
    <w:p w14:paraId="32537B0B" w14:textId="77777777" w:rsidR="008E3591" w:rsidRPr="0008542E" w:rsidRDefault="00B34435" w:rsidP="00B34435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08542E">
        <w:rPr>
          <w:rFonts w:ascii="Calibri" w:hAnsi="Calibri" w:cs="Calibri"/>
          <w:sz w:val="22"/>
          <w:szCs w:val="22"/>
        </w:rPr>
        <w:t>Ensure Programmat</w:t>
      </w:r>
      <w:r w:rsidR="008E3591" w:rsidRPr="0008542E">
        <w:rPr>
          <w:rFonts w:ascii="Calibri" w:hAnsi="Calibri" w:cs="Calibri"/>
          <w:sz w:val="22"/>
          <w:szCs w:val="22"/>
        </w:rPr>
        <w:t>ic and Organizational stability</w:t>
      </w:r>
      <w:r w:rsidRPr="0008542E">
        <w:rPr>
          <w:rFonts w:ascii="Calibri" w:hAnsi="Calibri" w:cs="Calibri"/>
          <w:sz w:val="22"/>
          <w:szCs w:val="22"/>
        </w:rPr>
        <w:t xml:space="preserve"> </w:t>
      </w:r>
    </w:p>
    <w:p w14:paraId="47A427F1" w14:textId="77777777" w:rsidR="00B34435" w:rsidRPr="0008542E" w:rsidRDefault="00B34435" w:rsidP="00B34435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08542E">
        <w:rPr>
          <w:rFonts w:ascii="Calibri" w:hAnsi="Calibri" w:cs="Calibri"/>
          <w:sz w:val="22"/>
          <w:szCs w:val="22"/>
        </w:rPr>
        <w:t xml:space="preserve">Establish and Implement plans to </w:t>
      </w:r>
      <w:r w:rsidR="007427FC" w:rsidRPr="0008542E">
        <w:rPr>
          <w:rFonts w:ascii="Calibri" w:hAnsi="Calibri" w:cs="Calibri"/>
          <w:sz w:val="22"/>
          <w:szCs w:val="22"/>
        </w:rPr>
        <w:t xml:space="preserve">guide </w:t>
      </w:r>
      <w:r w:rsidR="008E3591" w:rsidRPr="0008542E">
        <w:rPr>
          <w:rFonts w:ascii="Calibri" w:hAnsi="Calibri" w:cs="Calibri"/>
          <w:sz w:val="22"/>
          <w:szCs w:val="22"/>
        </w:rPr>
        <w:t>the course for the future</w:t>
      </w:r>
    </w:p>
    <w:p w14:paraId="7F9D254F" w14:textId="77777777" w:rsidR="008E3591" w:rsidRPr="0008542E" w:rsidRDefault="008E3591" w:rsidP="00B34435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4AAD42F5" w14:textId="4DFE38B1" w:rsidR="003559F9" w:rsidRPr="0008542E" w:rsidRDefault="001D2AE9" w:rsidP="003559F9">
      <w:pPr>
        <w:rPr>
          <w:rFonts w:cs="Calibri"/>
        </w:rPr>
      </w:pPr>
      <w:r w:rsidRPr="00761230">
        <w:rPr>
          <w:b/>
        </w:rPr>
        <w:t>Board of Director’s General Responsibilities:</w:t>
      </w:r>
      <w:r>
        <w:t xml:space="preserve"> </w:t>
      </w:r>
      <w:r w:rsidR="007206AC">
        <w:t xml:space="preserve"> </w:t>
      </w:r>
      <w:r w:rsidR="008F6F31">
        <w:br/>
      </w:r>
      <w:r w:rsidR="008F6F31" w:rsidRPr="0008542E">
        <w:rPr>
          <w:rFonts w:cs="Calibri"/>
        </w:rPr>
        <w:t>Represent the organization statewide and with</w:t>
      </w:r>
      <w:r w:rsidR="008E3591" w:rsidRPr="0008542E">
        <w:rPr>
          <w:rFonts w:cs="Calibri"/>
        </w:rPr>
        <w:t>in the Board Member’s community</w:t>
      </w:r>
      <w:r w:rsidR="008F6F31" w:rsidRPr="0008542E">
        <w:rPr>
          <w:rFonts w:cs="Calibri"/>
        </w:rPr>
        <w:t xml:space="preserve"> </w:t>
      </w:r>
      <w:r w:rsidR="008E3591" w:rsidRPr="0008542E">
        <w:rPr>
          <w:rFonts w:cs="Calibri"/>
        </w:rPr>
        <w:br/>
        <w:t>B</w:t>
      </w:r>
      <w:r w:rsidR="003559F9" w:rsidRPr="0008542E">
        <w:rPr>
          <w:rFonts w:cs="Calibri"/>
        </w:rPr>
        <w:t xml:space="preserve">e familiar with the organization’s programs/services, bylaws and the Board’s legal responsibility as </w:t>
      </w:r>
      <w:r w:rsidR="008E3591" w:rsidRPr="0008542E">
        <w:rPr>
          <w:rFonts w:cs="Calibri"/>
        </w:rPr>
        <w:t>the corporation’s governing body</w:t>
      </w:r>
      <w:r w:rsidR="003559F9" w:rsidRPr="0008542E">
        <w:rPr>
          <w:rFonts w:cs="Calibri"/>
        </w:rPr>
        <w:br/>
        <w:t>Ensure all affairs of the Chapter are conducted in compliance with</w:t>
      </w:r>
      <w:r w:rsidR="008E3591" w:rsidRPr="0008542E">
        <w:rPr>
          <w:rFonts w:cs="Calibri"/>
        </w:rPr>
        <w:t xml:space="preserve"> federal, state and local laws</w:t>
      </w:r>
      <w:r w:rsidR="003559F9" w:rsidRPr="0008542E">
        <w:rPr>
          <w:rFonts w:cs="Calibri"/>
        </w:rPr>
        <w:br/>
        <w:t>Establish and implement policies for the administration and op</w:t>
      </w:r>
      <w:r w:rsidR="008E3591" w:rsidRPr="0008542E">
        <w:rPr>
          <w:rFonts w:cs="Calibri"/>
        </w:rPr>
        <w:t>eration of the Chapter</w:t>
      </w:r>
      <w:r w:rsidR="003559F9" w:rsidRPr="0008542E">
        <w:rPr>
          <w:rFonts w:cs="Calibri"/>
        </w:rPr>
        <w:br/>
        <w:t>Ensure the Chapter is able to carry out the goals and objectives est</w:t>
      </w:r>
      <w:r w:rsidR="008E3591" w:rsidRPr="0008542E">
        <w:rPr>
          <w:rFonts w:cs="Calibri"/>
        </w:rPr>
        <w:t>ablished in its strategic plan</w:t>
      </w:r>
      <w:r w:rsidR="008E3591" w:rsidRPr="0008542E">
        <w:rPr>
          <w:rFonts w:cs="Calibri"/>
        </w:rPr>
        <w:br/>
      </w:r>
      <w:r w:rsidR="008F6F31" w:rsidRPr="0008542E">
        <w:rPr>
          <w:rFonts w:cs="Calibri"/>
        </w:rPr>
        <w:t xml:space="preserve">Hire, direct and </w:t>
      </w:r>
      <w:r w:rsidR="008E3591" w:rsidRPr="0008542E">
        <w:rPr>
          <w:rFonts w:cs="Calibri"/>
        </w:rPr>
        <w:t>evaluate the Executive Director</w:t>
      </w:r>
      <w:r w:rsidR="008F6F31" w:rsidRPr="0008542E">
        <w:rPr>
          <w:rFonts w:cs="Calibri"/>
        </w:rPr>
        <w:br/>
      </w:r>
      <w:r w:rsidR="003559F9" w:rsidRPr="0008542E">
        <w:rPr>
          <w:rFonts w:cs="Calibri"/>
        </w:rPr>
        <w:t>Assist in fund</w:t>
      </w:r>
      <w:r w:rsidR="008E3591" w:rsidRPr="0008542E">
        <w:rPr>
          <w:rFonts w:cs="Calibri"/>
        </w:rPr>
        <w:t>raising for the Chapter</w:t>
      </w:r>
      <w:r w:rsidR="003559F9" w:rsidRPr="0008542E">
        <w:rPr>
          <w:rFonts w:cs="Calibri"/>
        </w:rPr>
        <w:br/>
        <w:t>Review and approve annual budg</w:t>
      </w:r>
      <w:r w:rsidR="008E3591" w:rsidRPr="0008542E">
        <w:rPr>
          <w:rFonts w:cs="Calibri"/>
        </w:rPr>
        <w:t>et and annual independent audit</w:t>
      </w:r>
      <w:r w:rsidR="003559F9" w:rsidRPr="0008542E">
        <w:rPr>
          <w:rFonts w:cs="Calibri"/>
        </w:rPr>
        <w:br/>
        <w:t>Perform any and all other duties consistent with the purpose and mission o</w:t>
      </w:r>
      <w:r w:rsidR="008E3591" w:rsidRPr="0008542E">
        <w:rPr>
          <w:rFonts w:cs="Calibri"/>
        </w:rPr>
        <w:t>f the Chapter as needed</w:t>
      </w:r>
    </w:p>
    <w:p w14:paraId="73EE8333" w14:textId="77777777" w:rsidR="001D2AE9" w:rsidRDefault="001D2AE9" w:rsidP="001D2AE9">
      <w:r w:rsidRPr="00761230">
        <w:rPr>
          <w:b/>
        </w:rPr>
        <w:t>Term of Position for Non-Child Advocacy Center Board Members:</w:t>
      </w:r>
      <w:r>
        <w:t xml:space="preserve"> </w:t>
      </w:r>
      <w:r w:rsidR="008F6F31">
        <w:br/>
      </w:r>
      <w:proofErr w:type="gramStart"/>
      <w:r w:rsidR="00B34435">
        <w:t>3</w:t>
      </w:r>
      <w:r>
        <w:t xml:space="preserve"> year</w:t>
      </w:r>
      <w:proofErr w:type="gramEnd"/>
      <w:r w:rsidR="0094157A">
        <w:t xml:space="preserve"> staggered</w:t>
      </w:r>
      <w:r>
        <w:t xml:space="preserve"> </w:t>
      </w:r>
      <w:r w:rsidR="007427FC">
        <w:t>terms</w:t>
      </w:r>
    </w:p>
    <w:p w14:paraId="202C1F56" w14:textId="77777777" w:rsidR="00127DAE" w:rsidRPr="00D40E18" w:rsidRDefault="001D2AE9" w:rsidP="001D2AE9">
      <w:pPr>
        <w:rPr>
          <w:rFonts w:cs="Calibri"/>
        </w:rPr>
      </w:pPr>
      <w:r w:rsidRPr="00761230">
        <w:rPr>
          <w:b/>
        </w:rPr>
        <w:t>Board Member Attendance Requirements:</w:t>
      </w:r>
      <w:r w:rsidR="00855941">
        <w:t xml:space="preserve">  </w:t>
      </w:r>
      <w:r w:rsidR="008F6F31">
        <w:br/>
      </w:r>
      <w:r w:rsidR="00855941">
        <w:t>A</w:t>
      </w:r>
      <w:r>
        <w:t>ttend Board orientation and ongoing</w:t>
      </w:r>
      <w:r w:rsidR="00855941">
        <w:t xml:space="preserve"> Board Development</w:t>
      </w:r>
      <w:r>
        <w:t xml:space="preserve"> opportunities</w:t>
      </w:r>
      <w:r w:rsidR="007206AC">
        <w:t>; Regularly</w:t>
      </w:r>
      <w:r>
        <w:t xml:space="preserve"> attend </w:t>
      </w:r>
      <w:r w:rsidRPr="00D40E18">
        <w:rPr>
          <w:rFonts w:cs="Calibri"/>
        </w:rPr>
        <w:t>monthly/quarterly board meetings</w:t>
      </w:r>
      <w:r w:rsidR="00855941" w:rsidRPr="00D40E18">
        <w:rPr>
          <w:rFonts w:cs="Calibri"/>
        </w:rPr>
        <w:t>; F</w:t>
      </w:r>
      <w:r w:rsidRPr="00D40E18">
        <w:rPr>
          <w:rFonts w:cs="Calibri"/>
        </w:rPr>
        <w:t xml:space="preserve">ully participate </w:t>
      </w:r>
      <w:r w:rsidR="00855941" w:rsidRPr="00D40E18">
        <w:rPr>
          <w:rFonts w:cs="Calibri"/>
        </w:rPr>
        <w:t xml:space="preserve">in </w:t>
      </w:r>
      <w:r w:rsidRPr="00D40E18">
        <w:rPr>
          <w:rFonts w:cs="Calibri"/>
        </w:rPr>
        <w:t xml:space="preserve">Board meetings and actively serve on </w:t>
      </w:r>
      <w:r w:rsidR="007206AC" w:rsidRPr="00D40E18">
        <w:rPr>
          <w:rFonts w:cs="Calibri"/>
        </w:rPr>
        <w:t>at least</w:t>
      </w:r>
      <w:r w:rsidRPr="00D40E18">
        <w:rPr>
          <w:rFonts w:cs="Calibri"/>
        </w:rPr>
        <w:t xml:space="preserve"> one Board Committee</w:t>
      </w:r>
      <w:r w:rsidR="00855941" w:rsidRPr="00D40E18">
        <w:rPr>
          <w:rFonts w:cs="Calibri"/>
        </w:rPr>
        <w:t>; W</w:t>
      </w:r>
      <w:r w:rsidRPr="00D40E18">
        <w:rPr>
          <w:rFonts w:cs="Calibri"/>
        </w:rPr>
        <w:t>illingly serve in an officer or leadership position if asked</w:t>
      </w:r>
      <w:r w:rsidR="00855941" w:rsidRPr="00D40E18">
        <w:rPr>
          <w:rFonts w:cs="Calibri"/>
        </w:rPr>
        <w:t>.</w:t>
      </w:r>
    </w:p>
    <w:p w14:paraId="57BAD79E" w14:textId="77777777" w:rsidR="00CD1752" w:rsidRPr="00D40E18" w:rsidRDefault="00CD1752" w:rsidP="00AF2C3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40E18">
        <w:rPr>
          <w:rFonts w:ascii="Calibri" w:hAnsi="Calibri" w:cs="Calibri"/>
          <w:b/>
          <w:bCs/>
          <w:color w:val="000000"/>
          <w:sz w:val="22"/>
          <w:szCs w:val="22"/>
        </w:rPr>
        <w:t xml:space="preserve">Board Member Contribution Expectation:  </w:t>
      </w:r>
    </w:p>
    <w:p w14:paraId="35EEBD23" w14:textId="3CA37E62" w:rsidR="00CD1752" w:rsidRPr="00D40E18" w:rsidRDefault="00CD1752" w:rsidP="00CD1752">
      <w:pPr>
        <w:spacing w:after="144" w:line="240" w:lineRule="auto"/>
        <w:rPr>
          <w:rFonts w:eastAsia="Times New Roman" w:cs="Calibri"/>
          <w:color w:val="000000"/>
        </w:rPr>
      </w:pPr>
      <w:r w:rsidRPr="00D40E18">
        <w:rPr>
          <w:rFonts w:eastAsia="Times New Roman" w:cs="Calibri"/>
          <w:color w:val="000000"/>
        </w:rPr>
        <w:t>Give and/or get a level of contribution (cash or in-kind) to be determined by each Board member for purposes of supporting Chapter operations. A contribution of “talent or treasure” will be made each year of Board Service.  The Board president will work with each Board member to ensure this expectation is met.</w:t>
      </w:r>
    </w:p>
    <w:p w14:paraId="22DAC168" w14:textId="673459A1" w:rsidR="00AF2C31" w:rsidRPr="00D40E18" w:rsidRDefault="00AF2C31" w:rsidP="00CD1752">
      <w:pPr>
        <w:spacing w:after="144" w:line="240" w:lineRule="auto"/>
        <w:rPr>
          <w:rFonts w:eastAsia="Times New Roman" w:cs="Calibri"/>
          <w:color w:val="000000"/>
        </w:rPr>
      </w:pPr>
      <w:r w:rsidRPr="00D40E18">
        <w:rPr>
          <w:rFonts w:eastAsia="Times New Roman" w:cs="Calibri"/>
          <w:b/>
          <w:color w:val="000000"/>
        </w:rPr>
        <w:lastRenderedPageBreak/>
        <w:t xml:space="preserve">Back </w:t>
      </w:r>
      <w:r w:rsidR="00993971" w:rsidRPr="00D40E18">
        <w:rPr>
          <w:rFonts w:eastAsia="Times New Roman" w:cs="Calibri"/>
          <w:b/>
          <w:color w:val="000000"/>
        </w:rPr>
        <w:t>G</w:t>
      </w:r>
      <w:r w:rsidRPr="00D40E18">
        <w:rPr>
          <w:rFonts w:eastAsia="Times New Roman" w:cs="Calibri"/>
          <w:b/>
          <w:color w:val="000000"/>
        </w:rPr>
        <w:t>round Check Requirement:</w:t>
      </w:r>
      <w:r w:rsidRPr="00D40E18">
        <w:rPr>
          <w:rFonts w:eastAsia="Times New Roman" w:cs="Calibri"/>
          <w:color w:val="000000"/>
        </w:rPr>
        <w:br/>
        <w:t xml:space="preserve">Board members will undergo background checks to serve on the </w:t>
      </w:r>
      <w:bookmarkStart w:id="0" w:name="_GoBack"/>
      <w:bookmarkEnd w:id="0"/>
      <w:r w:rsidRPr="00D40E18">
        <w:rPr>
          <w:rFonts w:eastAsia="Times New Roman" w:cs="Calibri"/>
          <w:color w:val="000000"/>
        </w:rPr>
        <w:t>Chapter Board of Directors</w:t>
      </w:r>
      <w:r w:rsidR="00D40E18" w:rsidRPr="00D40E18">
        <w:rPr>
          <w:rFonts w:eastAsia="Times New Roman" w:cs="Calibri"/>
          <w:color w:val="000000"/>
        </w:rPr>
        <w:t>, after being accepted as a Board member and before Board service begins.</w:t>
      </w:r>
    </w:p>
    <w:p w14:paraId="3D3A7684" w14:textId="77777777" w:rsidR="00CD1752" w:rsidRPr="0008542E" w:rsidRDefault="00CD1752" w:rsidP="00A41185">
      <w:pPr>
        <w:pStyle w:val="NormalWeb"/>
        <w:spacing w:before="0" w:beforeAutospacing="0" w:after="144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CD1752" w:rsidRPr="0008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846A9"/>
    <w:multiLevelType w:val="hybridMultilevel"/>
    <w:tmpl w:val="2668DC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CBFA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E9"/>
    <w:rsid w:val="0008542E"/>
    <w:rsid w:val="00127DAE"/>
    <w:rsid w:val="00196B1B"/>
    <w:rsid w:val="001D2AE9"/>
    <w:rsid w:val="001E1665"/>
    <w:rsid w:val="00242505"/>
    <w:rsid w:val="002943D5"/>
    <w:rsid w:val="003559F9"/>
    <w:rsid w:val="00417534"/>
    <w:rsid w:val="004527C6"/>
    <w:rsid w:val="005A5F74"/>
    <w:rsid w:val="005D6D30"/>
    <w:rsid w:val="00690C31"/>
    <w:rsid w:val="007206AC"/>
    <w:rsid w:val="007427FC"/>
    <w:rsid w:val="00761230"/>
    <w:rsid w:val="00855941"/>
    <w:rsid w:val="008E3591"/>
    <w:rsid w:val="008F6F31"/>
    <w:rsid w:val="0094157A"/>
    <w:rsid w:val="00976B4B"/>
    <w:rsid w:val="00993971"/>
    <w:rsid w:val="009F1766"/>
    <w:rsid w:val="00A41185"/>
    <w:rsid w:val="00AF2C31"/>
    <w:rsid w:val="00B34435"/>
    <w:rsid w:val="00BB7628"/>
    <w:rsid w:val="00C82BB1"/>
    <w:rsid w:val="00CD1752"/>
    <w:rsid w:val="00D01B3E"/>
    <w:rsid w:val="00D40E18"/>
    <w:rsid w:val="00D65B19"/>
    <w:rsid w:val="00E51067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4AC6E3"/>
  <w15:chartTrackingRefBased/>
  <w15:docId w15:val="{D1E8F628-C6BC-4542-B7C0-CF7F8E33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4435"/>
    <w:pPr>
      <w:spacing w:after="0" w:line="240" w:lineRule="auto"/>
      <w:jc w:val="center"/>
    </w:pPr>
    <w:rPr>
      <w:rFonts w:ascii="Times New Roman" w:eastAsia="Times New Roman" w:hAnsi="Times New Roman"/>
      <w:sz w:val="48"/>
      <w:szCs w:val="20"/>
    </w:rPr>
  </w:style>
  <w:style w:type="character" w:customStyle="1" w:styleId="TitleChar">
    <w:name w:val="Title Char"/>
    <w:link w:val="Title"/>
    <w:rsid w:val="00B34435"/>
    <w:rPr>
      <w:rFonts w:ascii="Times New Roman" w:eastAsia="Times New Roman" w:hAnsi="Times New Roman" w:cs="Times New Roman"/>
      <w:sz w:val="48"/>
      <w:szCs w:val="20"/>
    </w:rPr>
  </w:style>
  <w:style w:type="paragraph" w:customStyle="1" w:styleId="hangingindent">
    <w:name w:val="hanging indent"/>
    <w:basedOn w:val="Normal"/>
    <w:next w:val="Normal"/>
    <w:rsid w:val="00E51067"/>
    <w:pPr>
      <w:tabs>
        <w:tab w:val="left" w:pos="225"/>
      </w:tabs>
      <w:autoSpaceDE w:val="0"/>
      <w:autoSpaceDN w:val="0"/>
      <w:adjustRightInd w:val="0"/>
      <w:spacing w:after="115" w:line="240" w:lineRule="auto"/>
      <w:ind w:left="240" w:hanging="240"/>
    </w:pPr>
    <w:rPr>
      <w:rFonts w:ascii="Minion" w:eastAsia="Times New Roman" w:hAnsi="Minion"/>
    </w:rPr>
  </w:style>
  <w:style w:type="paragraph" w:styleId="NormalWeb">
    <w:name w:val="Normal (Web)"/>
    <w:basedOn w:val="Normal"/>
    <w:uiPriority w:val="99"/>
    <w:unhideWhenUsed/>
    <w:rsid w:val="00A41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41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275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036">
          <w:marLeft w:val="36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1BC8-0D35-43C0-8B79-A97C0989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Lutz</dc:creator>
  <cp:keywords/>
  <dc:description/>
  <cp:lastModifiedBy>Meredith Wilkes</cp:lastModifiedBy>
  <cp:revision>2</cp:revision>
  <dcterms:created xsi:type="dcterms:W3CDTF">2018-06-21T15:05:00Z</dcterms:created>
  <dcterms:modified xsi:type="dcterms:W3CDTF">2018-06-21T15:05:00Z</dcterms:modified>
</cp:coreProperties>
</file>